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4217" w14:textId="77777777" w:rsidR="00CD48B7" w:rsidRPr="00CD48B7" w:rsidRDefault="00CD48B7" w:rsidP="00CD48B7">
      <w:pPr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kern w:val="36"/>
          <w:sz w:val="36"/>
          <w:szCs w:val="36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36"/>
          <w:sz w:val="36"/>
          <w:szCs w:val="36"/>
          <w:lang w:eastAsia="en-GB"/>
          <w14:ligatures w14:val="none"/>
        </w:rPr>
        <w:t>WEST HUNTSPILL PARISH COUNCIL</w:t>
      </w:r>
    </w:p>
    <w:p w14:paraId="6C951FFB" w14:textId="77777777" w:rsidR="00CD48B7" w:rsidRPr="00CD48B7" w:rsidRDefault="00CD48B7" w:rsidP="00CD48B7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Annual Meeting of the Parish Council (AGM)</w:t>
      </w:r>
    </w:p>
    <w:p w14:paraId="2FF8BFCB" w14:textId="77777777" w:rsidR="00CD48B7" w:rsidRPr="00CD48B7" w:rsidRDefault="00CD48B7" w:rsidP="00CD48B7">
      <w:pPr>
        <w:spacing w:before="100" w:beforeAutospacing="1" w:after="100" w:afterAutospacing="1"/>
        <w:jc w:val="center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To be held on Tuesday 12th May 2026 at 7.00 pm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at Balliol Hall, Church Road, West Huntspill</w:t>
      </w:r>
    </w:p>
    <w:p w14:paraId="74E29FE4" w14:textId="77777777" w:rsidR="00CD48B7" w:rsidRPr="00CD48B7" w:rsidRDefault="0024004D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24004D">
        <w:rPr>
          <w:rFonts w:ascii="Tahoma" w:eastAsia="Times New Roman" w:hAnsi="Tahoma" w:cs="Tahoma"/>
          <w:noProof/>
          <w:kern w:val="0"/>
          <w:lang w:eastAsia="en-GB"/>
        </w:rPr>
        <w:pict w14:anchorId="32FB44F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51CE32B" w14:textId="77777777" w:rsidR="00CD48B7" w:rsidRPr="00CD48B7" w:rsidRDefault="00CD48B7" w:rsidP="00CD48B7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AGENDA</w:t>
      </w:r>
    </w:p>
    <w:p w14:paraId="3043AD55" w14:textId="745995FD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The meeting will open with a public participation session of up to 30 minutes duration</w:t>
      </w:r>
      <w:r>
        <w:rPr>
          <w:rFonts w:ascii="Tahoma" w:eastAsia="Times New Roman" w:hAnsi="Tahoma" w:cs="Tahoma"/>
          <w:kern w:val="0"/>
          <w:lang w:eastAsia="en-GB"/>
          <w14:ligatures w14:val="none"/>
        </w:rPr>
        <w:t>,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 xml:space="preserve"> should any member of the public wish to speak.</w:t>
      </w:r>
    </w:p>
    <w:p w14:paraId="2F5D5F03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Members are reminded that the Council has a general duty to consider the following matters in the exercise of any of its functions: Equal Opportunities (race, gender, sexual orientation, marital status and disability), Crime and Disorder, Health and Safety, Biodiversity and Human Rights.</w:t>
      </w:r>
    </w:p>
    <w:p w14:paraId="2C12B45B" w14:textId="3E779D3F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49DDEB9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1. Election of Chairman for 2026/27</w:t>
      </w:r>
    </w:p>
    <w:p w14:paraId="17764CFB" w14:textId="4A673498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elect the Chairman of West Huntspill Parish Council for the municipal year 2026/27.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 xml:space="preserve">• The newly elected Chairman </w:t>
      </w:r>
      <w:r>
        <w:rPr>
          <w:rFonts w:ascii="Tahoma" w:eastAsia="Times New Roman" w:hAnsi="Tahoma" w:cs="Tahoma"/>
          <w:kern w:val="0"/>
          <w:lang w:eastAsia="en-GB"/>
          <w14:ligatures w14:val="none"/>
        </w:rPr>
        <w:t xml:space="preserve">is 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to sign the Declaration of Acceptance of Office.</w:t>
      </w:r>
    </w:p>
    <w:p w14:paraId="3073F0A2" w14:textId="0DD84737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AE33A36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2. Election of Vice Chairman for 2026/27</w:t>
      </w:r>
    </w:p>
    <w:p w14:paraId="2A3D0EC6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elect the Vice Chairman for the municipal year 2026/27.</w:t>
      </w:r>
    </w:p>
    <w:p w14:paraId="036C7DA7" w14:textId="3D30CDD7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741D1A39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3. Apologies for Absence</w:t>
      </w:r>
    </w:p>
    <w:p w14:paraId="1B840381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receive and approve apologies for absence.</w:t>
      </w:r>
    </w:p>
    <w:p w14:paraId="32873D03" w14:textId="1455882D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093C6B11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4. Declarations of Interest and Dispensations</w:t>
      </w:r>
    </w:p>
    <w:p w14:paraId="660DE098" w14:textId="68F400ED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receive declarations of interest from members.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consider any requests for dispensations.</w:t>
      </w:r>
    </w:p>
    <w:p w14:paraId="3D6E0BD9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5. Approval of Minutes and Clerk’s Report</w:t>
      </w:r>
    </w:p>
    <w:p w14:paraId="41C95B80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• To approve the minutes of the Parish Council meeting held on 13th April 2026.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receive and approve the Clerk’s Report.</w:t>
      </w:r>
    </w:p>
    <w:p w14:paraId="64C804E8" w14:textId="73D46AD2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8711617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6. Matters Arising from the Minutes</w:t>
      </w:r>
    </w:p>
    <w:p w14:paraId="55695A14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consider matters arising not covered elsewhere on the agenda.</w:t>
      </w:r>
    </w:p>
    <w:p w14:paraId="45B1966B" w14:textId="3712FB9E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48E468F4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7. Appointment of Representatives to Outside Bodies and Working Groups</w:t>
      </w:r>
    </w:p>
    <w:p w14:paraId="7D9B298F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appoint councillor representatives to outside bodies and working groups for 2026/27.</w:t>
      </w:r>
    </w:p>
    <w:p w14:paraId="449659BF" w14:textId="6E4BA381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6FDC588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8. Review of Standing Orders, Financial Regulations and Council Policies</w:t>
      </w:r>
    </w:p>
    <w:p w14:paraId="608FE7BE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review and adopt Standing Orders.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review and adopt Financial Regulations.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review and adopt the following Council policies:</w:t>
      </w:r>
    </w:p>
    <w:p w14:paraId="0BBA4F19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Code of Conduct</w:t>
      </w:r>
    </w:p>
    <w:p w14:paraId="05793B37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Complaints Policy</w:t>
      </w:r>
    </w:p>
    <w:p w14:paraId="16E16B40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GDPR and Data Protection Policies</w:t>
      </w:r>
    </w:p>
    <w:p w14:paraId="60DC278D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Media and Communications Policy</w:t>
      </w:r>
    </w:p>
    <w:p w14:paraId="78E639FD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Risk Assessment and Internal Controls</w:t>
      </w:r>
    </w:p>
    <w:p w14:paraId="334BA316" w14:textId="77777777" w:rsidR="00CD48B7" w:rsidRPr="00CD48B7" w:rsidRDefault="00CD48B7" w:rsidP="00CD48B7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Asset Register</w:t>
      </w:r>
    </w:p>
    <w:p w14:paraId="77BC465A" w14:textId="66CC7429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0CE3CFDA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9. Review of Insurance Cover</w:t>
      </w:r>
    </w:p>
    <w:p w14:paraId="1AA999EA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review the Council’s insurance arrangements for 2026/27.</w:t>
      </w:r>
    </w:p>
    <w:p w14:paraId="778276ED" w14:textId="4C91431A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31968E4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10. Review of Bank Signatories and Banking Arrangements</w:t>
      </w:r>
    </w:p>
    <w:p w14:paraId="60D9EA56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confirm authorised bank signatories and banking arrangements.</w:t>
      </w:r>
    </w:p>
    <w:p w14:paraId="22FFDA95" w14:textId="7BC82019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4C714AD6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11. Fixing of Meeting Dates for 2026/27</w:t>
      </w:r>
    </w:p>
    <w:p w14:paraId="3150E33D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• To agree the dates and times of Parish Council meetings for the municipal year 2026/27.</w:t>
      </w:r>
    </w:p>
    <w:p w14:paraId="072A596E" w14:textId="47844F40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7EB58243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12. Public Participation (at the Chairman’s discretion)</w:t>
      </w:r>
    </w:p>
    <w:p w14:paraId="1453321D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allow members of the public to make comments or raise issues.</w:t>
      </w:r>
    </w:p>
    <w:p w14:paraId="56B63A0E" w14:textId="39E120F1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7DE1BC8" w14:textId="77777777" w:rsidR="00CD48B7" w:rsidRPr="00CD48B7" w:rsidRDefault="00CD48B7" w:rsidP="00CD48B7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kern w:val="36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36"/>
          <w:lang w:eastAsia="en-GB"/>
          <w14:ligatures w14:val="none"/>
        </w:rPr>
        <w:t>PARISH COUNCIL BUSINESS</w:t>
      </w:r>
    </w:p>
    <w:p w14:paraId="0EDC8254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13. Report from Somerset Councillors</w:t>
      </w:r>
    </w:p>
    <w:p w14:paraId="3C808C9C" w14:textId="0CB99D76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A9F0A13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14. Planning</w:t>
      </w:r>
    </w:p>
    <w:p w14:paraId="325246BB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consider planning applications and planning matters.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Brue Farm Development updates.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New Road Development updates.</w:t>
      </w:r>
    </w:p>
    <w:p w14:paraId="197046E2" w14:textId="47DA7E86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035C0281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15. War Memorial Ground and Cricket Club</w:t>
      </w:r>
    </w:p>
    <w:p w14:paraId="7BD8BD64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Water leak update.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Railway track.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Pavilion matters and maintenance.</w:t>
      </w:r>
    </w:p>
    <w:p w14:paraId="44E69DD0" w14:textId="2434BF89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E411166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16. Ilex Park</w:t>
      </w:r>
    </w:p>
    <w:p w14:paraId="014551EC" w14:textId="16A4B0FB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B64725F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17. Allotments</w:t>
      </w:r>
    </w:p>
    <w:p w14:paraId="378483B9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Lease agreements – updated versions.</w:t>
      </w:r>
    </w:p>
    <w:p w14:paraId="71BE3402" w14:textId="4726483A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8DE2ED5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18. Common, Trees, Footpaths and Green Areas</w:t>
      </w:r>
    </w:p>
    <w:p w14:paraId="6EB76FD4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Tree works.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100 Ringstone.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Dead tree at Ilex.</w:t>
      </w:r>
    </w:p>
    <w:p w14:paraId="0E49F8AD" w14:textId="22ADB802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46D5C476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19. Village Plan and Neighbourhood Plan</w:t>
      </w:r>
    </w:p>
    <w:p w14:paraId="11DEC4E0" w14:textId="7D78DD85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A338F55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20. Highways and Local Community Network (LCN)</w:t>
      </w:r>
    </w:p>
    <w:p w14:paraId="170E6E12" w14:textId="20D72B62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FA1793D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21. Parish Projects</w:t>
      </w:r>
    </w:p>
    <w:p w14:paraId="10B4E4B1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Clean September Sweep 2026.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Art Trail.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Community projects and events.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Christmas event.</w:t>
      </w:r>
    </w:p>
    <w:p w14:paraId="06B61160" w14:textId="79A81003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1C556C3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22. Community Infrastructure Levy (CIL) – 5 Year Spending Plan</w:t>
      </w:r>
    </w:p>
    <w:p w14:paraId="5A9E23DF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New map for the Common – Spring 2026.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A Frame signage.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Future CIL projects.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Fitness equipment – War Memorial Playing Field.</w:t>
      </w:r>
    </w:p>
    <w:p w14:paraId="7FD30237" w14:textId="3F7B32E2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D0900DF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23. Updates on Issues and Developments in:</w:t>
      </w:r>
    </w:p>
    <w:p w14:paraId="3D7365D2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Alstone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Main Road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Church Road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Withy Road / Ringstone</w:t>
      </w:r>
    </w:p>
    <w:p w14:paraId="0F15F7F8" w14:textId="745BE23D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58D68DEE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24. Finance</w:t>
      </w:r>
    </w:p>
    <w:p w14:paraId="3A0FBD13" w14:textId="0AEAC946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approve payments.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note receipts.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approve the bank reconciliation and financial statements.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• To receive the end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-of-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year accounts and Annual Governance and Accountability Return (AGAR) update.</w:t>
      </w:r>
    </w:p>
    <w:p w14:paraId="08D56509" w14:textId="04032BB6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7D91C9A8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25. Correspondence</w:t>
      </w:r>
    </w:p>
    <w:p w14:paraId="5CF2257F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lastRenderedPageBreak/>
        <w:t>• To note correspondence received.</w:t>
      </w:r>
    </w:p>
    <w:p w14:paraId="50954F87" w14:textId="08B087AA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0B18D872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26. Matters Raised by Councillors / Items for Future Agenda</w:t>
      </w:r>
    </w:p>
    <w:p w14:paraId="53343E31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To note matters raised by councillors and agree items for inclusion on future agendas.</w:t>
      </w:r>
    </w:p>
    <w:p w14:paraId="1642C129" w14:textId="77512E1D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9F8EFD4" w14:textId="77777777" w:rsidR="00CD48B7" w:rsidRPr="00CD48B7" w:rsidRDefault="00CD48B7" w:rsidP="00CD48B7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27. Date and Time of Next Meeting</w:t>
      </w:r>
    </w:p>
    <w:p w14:paraId="7E1558C0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• Monday 8th June 2026 at 7.00 pm at Balliol Hall.</w:t>
      </w:r>
    </w:p>
    <w:p w14:paraId="13FABB8F" w14:textId="006318EF" w:rsidR="00CD48B7" w:rsidRPr="00CD48B7" w:rsidRDefault="00CD48B7" w:rsidP="00CD48B7">
      <w:pPr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4FA0F87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t>Prepared by:</w:t>
      </w:r>
    </w:p>
    <w:p w14:paraId="583278D2" w14:textId="77777777" w:rsidR="00CD48B7" w:rsidRPr="00CD48B7" w:rsidRDefault="00CD48B7" w:rsidP="00CD48B7">
      <w:pPr>
        <w:spacing w:before="100" w:beforeAutospacing="1" w:after="100" w:afterAutospacing="1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CD48B7"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  <w:t>Mrs Alex Harris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Clerk and Responsible Financial Officer</w:t>
      </w:r>
      <w:r w:rsidRPr="00CD48B7">
        <w:rPr>
          <w:rFonts w:ascii="Tahoma" w:eastAsia="Times New Roman" w:hAnsi="Tahoma" w:cs="Tahoma"/>
          <w:kern w:val="0"/>
          <w:lang w:eastAsia="en-GB"/>
          <w14:ligatures w14:val="none"/>
        </w:rPr>
        <w:br/>
        <w:t>West Huntspill Parish Council</w:t>
      </w:r>
    </w:p>
    <w:p w14:paraId="0FF4C630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FC1"/>
    <w:multiLevelType w:val="hybridMultilevel"/>
    <w:tmpl w:val="2128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71DF"/>
    <w:multiLevelType w:val="multilevel"/>
    <w:tmpl w:val="919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87DB1"/>
    <w:multiLevelType w:val="multilevel"/>
    <w:tmpl w:val="7E2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050028">
    <w:abstractNumId w:val="2"/>
  </w:num>
  <w:num w:numId="2" w16cid:durableId="1612471215">
    <w:abstractNumId w:val="0"/>
  </w:num>
  <w:num w:numId="3" w16cid:durableId="193208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1"/>
    <w:rsid w:val="00192461"/>
    <w:rsid w:val="0024004D"/>
    <w:rsid w:val="00536B98"/>
    <w:rsid w:val="0088670A"/>
    <w:rsid w:val="00A969F9"/>
    <w:rsid w:val="00CD48B7"/>
    <w:rsid w:val="00E20041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8D16"/>
  <w15:chartTrackingRefBased/>
  <w15:docId w15:val="{95D0609D-21A5-6941-9BBC-428E3547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0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04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E20041"/>
  </w:style>
  <w:style w:type="paragraph" w:customStyle="1" w:styleId="p1">
    <w:name w:val="p1"/>
    <w:basedOn w:val="Normal"/>
    <w:rsid w:val="00E200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E20041"/>
  </w:style>
  <w:style w:type="paragraph" w:customStyle="1" w:styleId="p2">
    <w:name w:val="p2"/>
    <w:basedOn w:val="Normal"/>
    <w:rsid w:val="00E200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E200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E200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2026-05-06T18:14:00Z</dcterms:created>
  <dcterms:modified xsi:type="dcterms:W3CDTF">2026-05-06T18:29:00Z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B02AA820-5146-4BD2-9EEC-34611BC4F8C7</vt:lpwstr>
  </property>
</Properties>
</file>