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Accessibility Statement for West Huntspill Parish Council Website</w:t>
      </w:r>
    </w:p>
    <w:p>
      <w:r>
        <w:br/>
        <w:t>This accessibility statement applies to the website of West Huntspill Parish Council: www.westhuntspillparishcouncil.co.uk.</w:t>
        <w:br/>
        <w:br/>
        <w:t>Commitment</w:t>
        <w:br/>
        <w:t>West Huntspill Parish Council is committed to ensuring that our website is accessible to as many people as possible. This means you should be able to:</w:t>
        <w:br/>
        <w:t>- change colours, contrast levels and fonts</w:t>
        <w:br/>
        <w:t>- zoom in up to 300% without the text spilling off the screen</w:t>
        <w:br/>
        <w:t>- navigate most of the website using only a keyboard</w:t>
        <w:br/>
        <w:t>- navigate most of the website using speech recognition software</w:t>
        <w:br/>
        <w:t>- listen to most of the website using a screen reader</w:t>
        <w:br/>
        <w:br/>
        <w:t>We also try to make the website text as simple as possible to understand.</w:t>
        <w:br/>
        <w:br/>
        <w:t>AbilityNet has advice on making your device easier to use if you have a disability: https://mcmw.abilitynet.org.uk</w:t>
        <w:br/>
        <w:br/>
        <w:t>How Accessible This Website Is</w:t>
        <w:br/>
        <w:t>We know some parts of this website are not fully accessible:</w:t>
        <w:br/>
        <w:t>- some older PDF documents are not fully accessible to screen reader software</w:t>
        <w:br/>
        <w:t>- some images may not have alternative text yet</w:t>
        <w:br/>
        <w:t>- some links may open in a new window without clear labelling</w:t>
        <w:br/>
        <w:t>- third-party content (such as maps or embedded forms) may not fully meet accessibility standards</w:t>
        <w:br/>
        <w:br/>
        <w:t>What to Do If You Cannot Access Parts of This Website</w:t>
        <w:br/>
        <w:t>If you need information on this website in a different format such as accessible PDF, large print, easy read, audio recording or braille, please contact us:</w:t>
        <w:br/>
        <w:t>- Email: clerk@westhuntspillpc.co.uk</w:t>
        <w:br/>
        <w:t>- Telephone: 07799 776353</w:t>
        <w:br/>
        <w:br/>
        <w:t>We will consider your request and get back to you within five working days.</w:t>
        <w:br/>
        <w:br/>
        <w:t>Reporting Accessibility Problems</w:t>
        <w:br/>
        <w:t>We are always looking to improve the accessibility of our website. If you find any problems not listed on this page, or think we are not meeting accessibility requirements, please contact us using the details above.</w:t>
        <w:br/>
        <w:br/>
        <w:t>Enforcement Procedure</w:t>
        <w:br/>
        <w:t>The Equality and Human Rights Commission (EHRC) is responsible for enforcing the accessibility regulations. If you are not happy with how we respond to your complaint, contact the Equality Advisory and Support Service (EASS):</w:t>
        <w:br/>
        <w:t>https://www.equalityadvisoryservice.com/</w:t>
        <w:br/>
        <w:br/>
        <w:t>Technical Information About This Website’s Accessibility</w:t>
        <w:br/>
        <w:t>West Huntspill Parish Council is committed to making its website accessible, in accordance with the Public Sector Bodies (Websites and Mobile Applications) (No. 2) Accessibility Regulations 2018.</w:t>
        <w:br/>
        <w:br/>
        <w:t>This website is partially compliant with the Web Content Accessibility Guidelines version 2.1 AA standard, due to the non-compliances listed below.</w:t>
        <w:br/>
        <w:br/>
        <w:t>Non-Accessible Content</w:t>
        <w:br/>
        <w:t>The content listed below is non-accessible for the following reasons:</w:t>
        <w:br/>
        <w:t>- PDF documents published before September 2020 may not be fully accessible.</w:t>
        <w:br/>
        <w:t>- Some third-party content embedded in our site may not fully meet accessibility standards, but is beyond our control.</w:t>
        <w:br/>
        <w:t>- We are working to ensure that all new documents published from September 2020 onwards meet accessibility standards.</w:t>
        <w:br/>
        <w:br/>
        <w:t>What We Are Doing to Improve Accessibility</w:t>
        <w:br/>
        <w:t>We are committed to:</w:t>
        <w:br/>
        <w:t>- reviewing and fixing issues identified in accessibility audits</w:t>
        <w:br/>
        <w:t>- ensuring all new documents are fully accessible before publication</w:t>
        <w:br/>
        <w:t>- training staff and councillors in accessible publishing practices</w:t>
        <w:br/>
        <w:t>- carrying out regular accessibility checks on our website</w:t>
        <w:br/>
        <w:br/>
        <w:t>Preparation of This Accessibility Statement</w:t>
        <w:br/>
        <w:t>This statement was prepared on 4 September 2025.</w:t>
        <w:br/>
        <w:t>It was last reviewed on 4 September 2025.</w:t>
        <w:br/>
        <w:br/>
        <w:t>This website was last tested on 30 August 2025. The test was carried out using a combination of:</w:t>
        <w:br/>
        <w:t>- automated tools (such as WAVE and Accessibility Insights)</w:t>
        <w:br/>
        <w:t>- manual checks using keyboard navigation and screen readers</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